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3E6C" w14:textId="01DC209B" w:rsidR="006D2E50" w:rsidRDefault="004F1BB7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June 26, 2025</w:t>
      </w:r>
    </w:p>
    <w:p w14:paraId="070953FC" w14:textId="77777777" w:rsidR="006D2E50" w:rsidRDefault="006D2E50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C05777B" w14:textId="7F309622" w:rsidR="00CD3A20" w:rsidRPr="00CD3A20" w:rsidRDefault="00CD3A20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Questions Regarding </w:t>
      </w:r>
      <w:r w:rsidRPr="00CD3A20">
        <w:rPr>
          <w:rFonts w:ascii="Arial" w:eastAsia="Times New Roman" w:hAnsi="Arial" w:cs="Arial"/>
          <w:b/>
          <w:bCs/>
          <w:sz w:val="20"/>
          <w:szCs w:val="20"/>
        </w:rPr>
        <w:t>On-Call Architectural Services</w:t>
      </w:r>
    </w:p>
    <w:p w14:paraId="4F8C7FB9" w14:textId="77777777" w:rsidR="00CD3A20" w:rsidRDefault="00CD3A20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97F1DF0" w14:textId="2B581EFC" w:rsidR="00CD3A20" w:rsidRDefault="00CD3A20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D3A20">
        <w:rPr>
          <w:rFonts w:ascii="Arial" w:eastAsia="Times New Roman" w:hAnsi="Arial" w:cs="Arial"/>
          <w:b/>
          <w:bCs/>
          <w:sz w:val="20"/>
          <w:szCs w:val="20"/>
        </w:rPr>
        <w:t xml:space="preserve">Project No: </w:t>
      </w:r>
      <w:r w:rsidR="004F1BB7">
        <w:rPr>
          <w:rFonts w:ascii="Arial" w:eastAsia="Times New Roman" w:hAnsi="Arial" w:cs="Arial"/>
          <w:b/>
          <w:bCs/>
          <w:sz w:val="20"/>
          <w:szCs w:val="20"/>
        </w:rPr>
        <w:t>137.02</w:t>
      </w:r>
    </w:p>
    <w:p w14:paraId="6E773E9D" w14:textId="0BC0482B" w:rsidR="00CD3A20" w:rsidRDefault="00CD3A20" w:rsidP="00CD3A20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E314CCB" w14:textId="1030BC11" w:rsidR="005D6251" w:rsidRDefault="005D6251" w:rsidP="002E645D">
      <w:r>
        <w:t>Could you please let me know when the full RFP for the Transit Department on Call will be posted on the City website</w:t>
      </w:r>
      <w:r w:rsidR="006D2E50">
        <w:t>?</w:t>
      </w:r>
    </w:p>
    <w:p w14:paraId="09F619AB" w14:textId="4E5BF29F" w:rsidR="005D6251" w:rsidRPr="005D6251" w:rsidRDefault="005D6251" w:rsidP="005D625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F823220" w14:textId="620C44EB" w:rsidR="005D6251" w:rsidRPr="006D2E50" w:rsidRDefault="005D6251" w:rsidP="005D625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2E645D">
        <w:rPr>
          <w:rFonts w:eastAsia="Times New Roman" w:cstheme="minorHAnsi"/>
          <w:color w:val="FF0000"/>
        </w:rPr>
        <w:t xml:space="preserve">The entire RFP information can be found at </w:t>
      </w:r>
      <w:hyperlink r:id="rId7" w:history="1">
        <w:r w:rsidRPr="002E645D">
          <w:rPr>
            <w:rStyle w:val="Hyperlink"/>
            <w:rFonts w:cstheme="minorHAnsi"/>
            <w:color w:val="FF0000"/>
          </w:rPr>
          <w:t>https://www.cabq.gov/municipaldevelopment/architects-engineers-contractors//cip-selection-advisory-committee/request-for-proposals</w:t>
        </w:r>
      </w:hyperlink>
      <w:r w:rsidRPr="006D2E50">
        <w:rPr>
          <w:rFonts w:cstheme="minorHAnsi"/>
          <w:sz w:val="24"/>
          <w:szCs w:val="24"/>
        </w:rPr>
        <w:t>.</w:t>
      </w:r>
    </w:p>
    <w:p w14:paraId="7E13FACC" w14:textId="55F853BA" w:rsidR="004F1BB7" w:rsidRDefault="004F1BB7" w:rsidP="004F1BB7">
      <w:pPr>
        <w:spacing w:before="100" w:beforeAutospacing="1" w:after="100" w:afterAutospacing="1"/>
      </w:pPr>
      <w:bookmarkStart w:id="0" w:name="_Hlk202182096"/>
      <w:r>
        <w:t>The RFP states: "Since this project may contain Federal funds, respondents must provide their Unique Entity ID for verification of status on the SAM.gov website." As this is an on-call contract, is this information required at this time?</w:t>
      </w:r>
    </w:p>
    <w:p w14:paraId="02ADC0BC" w14:textId="77777777" w:rsidR="002E645D" w:rsidRDefault="004F1BB7" w:rsidP="002E645D">
      <w:pPr>
        <w:spacing w:before="100" w:beforeAutospacing="1" w:after="100" w:afterAutospacing="1"/>
        <w:ind w:firstLine="720"/>
        <w:rPr>
          <w:color w:val="FF0000"/>
        </w:rPr>
      </w:pPr>
      <w:r w:rsidRPr="004F1BB7">
        <w:rPr>
          <w:color w:val="FF0000"/>
        </w:rPr>
        <w:t>Yes, this information is required information for the proposal.</w:t>
      </w:r>
    </w:p>
    <w:p w14:paraId="35C2F843" w14:textId="3431AE07" w:rsidR="004F1BB7" w:rsidRPr="002E645D" w:rsidRDefault="004F1BB7" w:rsidP="004F1BB7">
      <w:pPr>
        <w:spacing w:before="100" w:beforeAutospacing="1" w:after="100" w:afterAutospacing="1"/>
        <w:rPr>
          <w:color w:val="FF0000"/>
        </w:rPr>
      </w:pPr>
      <w:r>
        <w:t>Should the RFP response list engineering and other consultants we typically work with, or will that come into play when a specific project is awarded?</w:t>
      </w:r>
    </w:p>
    <w:p w14:paraId="7C75F7C0" w14:textId="77777777" w:rsidR="002E645D" w:rsidRDefault="009F4F4D" w:rsidP="002E645D">
      <w:pPr>
        <w:spacing w:before="100" w:beforeAutospacing="1" w:after="100" w:afterAutospacing="1"/>
        <w:ind w:firstLine="720"/>
        <w:rPr>
          <w:color w:val="FF0000"/>
        </w:rPr>
      </w:pPr>
      <w:r w:rsidRPr="009F4F4D">
        <w:rPr>
          <w:color w:val="FF0000"/>
        </w:rPr>
        <w:t>The list of consultants will be project specific.</w:t>
      </w:r>
    </w:p>
    <w:p w14:paraId="03501197" w14:textId="7490BDE7" w:rsidR="004F1BB7" w:rsidRPr="002E645D" w:rsidRDefault="004F1BB7" w:rsidP="004F1BB7">
      <w:pPr>
        <w:spacing w:before="100" w:beforeAutospacing="1" w:after="100" w:afterAutospacing="1"/>
        <w:rPr>
          <w:color w:val="FF0000"/>
        </w:rPr>
      </w:pPr>
      <w:r>
        <w:t xml:space="preserve"> The RFP states: "All proposals submitted will contain a completed Pay Equity Worksheet PE10-249 and shall contain a fully completed and executed 'Agreement and Insurance Certification' form." I have found the Agreement and Insurance Certification </w:t>
      </w:r>
      <w:r w:rsidR="002E645D">
        <w:t>form;</w:t>
      </w:r>
      <w:r>
        <w:t xml:space="preserve"> </w:t>
      </w:r>
      <w:r w:rsidR="002E645D">
        <w:t xml:space="preserve"> </w:t>
      </w:r>
      <w:r>
        <w:t>however</w:t>
      </w:r>
      <w:r w:rsidR="002E645D">
        <w:t>,</w:t>
      </w:r>
      <w:r>
        <w:t xml:space="preserve"> it is tied to a specific project that doesn't exist yet. Is that form required for the on-call RFP? Please provide the Pay Equity worksheet as well, if that is required, as I can't find it on the CABQ website.</w:t>
      </w:r>
    </w:p>
    <w:p w14:paraId="5C6DAFAD" w14:textId="02D82EC5" w:rsidR="004F1BB7" w:rsidRPr="009F4F4D" w:rsidRDefault="004F1BB7" w:rsidP="002E645D">
      <w:pPr>
        <w:spacing w:before="100" w:beforeAutospacing="1" w:after="100" w:afterAutospacing="1"/>
        <w:ind w:left="720"/>
        <w:rPr>
          <w:color w:val="FF0000"/>
        </w:rPr>
      </w:pPr>
      <w:r w:rsidRPr="009F4F4D">
        <w:rPr>
          <w:color w:val="FF0000"/>
        </w:rPr>
        <w:t>The Pay Equity worksheet is required for the on-call RFP. The pay equity form can be found at the following link.</w:t>
      </w:r>
    </w:p>
    <w:p w14:paraId="616479DF" w14:textId="34D0412A" w:rsidR="004F1BB7" w:rsidRDefault="00D64782" w:rsidP="002E645D">
      <w:pPr>
        <w:ind w:firstLine="720"/>
      </w:pPr>
      <w:hyperlink r:id="rId8" w:history="1">
        <w:r w:rsidR="009F4F4D">
          <w:rPr>
            <w:rStyle w:val="Hyperlink"/>
          </w:rPr>
          <w:t>Gender Pay Equity Initiative Form &amp; Instructions — City of Albuquerque</w:t>
        </w:r>
      </w:hyperlink>
      <w:bookmarkEnd w:id="0"/>
    </w:p>
    <w:p w14:paraId="328BD42E" w14:textId="71FAD738" w:rsidR="009F4F4D" w:rsidRPr="009F4F4D" w:rsidRDefault="009F4F4D" w:rsidP="002E645D">
      <w:pPr>
        <w:spacing w:before="100" w:beforeAutospacing="1" w:after="100" w:afterAutospacing="1"/>
      </w:pPr>
      <w:r>
        <w:t xml:space="preserve">Will the City of Albuquerque be procuring any engineering, acoustics, code, envelope, landscape or estimating services independently or may the submitting firm include all these disciplines on their project team? </w:t>
      </w:r>
    </w:p>
    <w:p w14:paraId="44D0D862" w14:textId="7CC5D59B" w:rsidR="009F4F4D" w:rsidRDefault="00B23A90" w:rsidP="00B23A90">
      <w:pPr>
        <w:spacing w:before="100" w:beforeAutospacing="1" w:after="100" w:afterAutospacing="1"/>
      </w:pPr>
      <w:r>
        <w:rPr>
          <w:color w:val="FF0000"/>
        </w:rPr>
        <w:t xml:space="preserve">        </w:t>
      </w:r>
      <w:r w:rsidR="002E645D">
        <w:rPr>
          <w:color w:val="FF0000"/>
        </w:rPr>
        <w:tab/>
      </w:r>
      <w:r w:rsidR="009F4F4D" w:rsidRPr="009F4F4D">
        <w:rPr>
          <w:color w:val="FF0000"/>
        </w:rPr>
        <w:t xml:space="preserve">The </w:t>
      </w:r>
      <w:r w:rsidR="009F4F4D">
        <w:rPr>
          <w:color w:val="FF0000"/>
        </w:rPr>
        <w:t>services referenced in your question are included in</w:t>
      </w:r>
      <w:r w:rsidR="009F4F4D" w:rsidRPr="009F4F4D">
        <w:rPr>
          <w:color w:val="FF0000"/>
        </w:rPr>
        <w:t xml:space="preserve"> the Architect’s scope of work.</w:t>
      </w:r>
    </w:p>
    <w:p w14:paraId="7E953271" w14:textId="7DBF8F13" w:rsidR="00B23A90" w:rsidRDefault="009F4F4D" w:rsidP="002E645D">
      <w:pPr>
        <w:spacing w:before="100" w:beforeAutospacing="1" w:after="100" w:afterAutospacing="1"/>
      </w:pPr>
      <w:r>
        <w:t>Are there any prequalified vendors (</w:t>
      </w:r>
      <w:r w:rsidR="002E645D">
        <w:t>e.g.</w:t>
      </w:r>
      <w:r>
        <w:t xml:space="preserve">, signage, systems furniture, IT) that we should be aware of and incorporate into our team's approach? </w:t>
      </w:r>
    </w:p>
    <w:p w14:paraId="0D48D913" w14:textId="77777777" w:rsidR="002E645D" w:rsidRDefault="00B23A90" w:rsidP="002E645D">
      <w:pPr>
        <w:spacing w:before="100" w:beforeAutospacing="1" w:after="100" w:afterAutospacing="1"/>
        <w:ind w:firstLine="720"/>
      </w:pPr>
      <w:r>
        <w:rPr>
          <w:color w:val="FF0000"/>
        </w:rPr>
        <w:t>City IT procures equipment and services from prequalified vendors</w:t>
      </w:r>
      <w:r w:rsidR="009F4F4D" w:rsidRPr="00B23A90">
        <w:rPr>
          <w:color w:val="FF0000"/>
        </w:rPr>
        <w:t>.</w:t>
      </w:r>
    </w:p>
    <w:p w14:paraId="1E0397FB" w14:textId="12E4C8F8" w:rsidR="00B23A90" w:rsidRDefault="002E645D" w:rsidP="002E645D">
      <w:pPr>
        <w:spacing w:before="100" w:beforeAutospacing="1" w:after="100" w:afterAutospacing="1"/>
      </w:pPr>
      <w:r>
        <w:lastRenderedPageBreak/>
        <w:t>T</w:t>
      </w:r>
      <w:r w:rsidR="009F4F4D">
        <w:t xml:space="preserve">he solicitation document emphasizes incorporating sustainable design practices and energy efficiency- is the City of Albuquerque specifically seeking sustainability information for the submitting firm exclusively or is there a preference to including a sustainability consultant on project teams? </w:t>
      </w:r>
    </w:p>
    <w:p w14:paraId="3003F2C3" w14:textId="15ACF9E0" w:rsidR="00B23A90" w:rsidRDefault="00B23A90" w:rsidP="002E645D">
      <w:pPr>
        <w:spacing w:before="100" w:beforeAutospacing="1" w:after="100" w:afterAutospacing="1"/>
        <w:ind w:firstLine="720"/>
      </w:pPr>
      <w:r w:rsidRPr="0020462E">
        <w:rPr>
          <w:color w:val="FF0000"/>
        </w:rPr>
        <w:t>All project designs</w:t>
      </w:r>
      <w:r w:rsidR="009F4F4D" w:rsidRPr="0020462E">
        <w:rPr>
          <w:color w:val="FF0000"/>
        </w:rPr>
        <w:t xml:space="preserve"> must meet the current IECC requirements.</w:t>
      </w:r>
    </w:p>
    <w:p w14:paraId="6FBAED92" w14:textId="3DBFCDF9" w:rsidR="00B23A90" w:rsidRDefault="009F4F4D" w:rsidP="002E645D">
      <w:pPr>
        <w:spacing w:before="100" w:beforeAutospacing="1" w:after="100" w:afterAutospacing="1"/>
      </w:pPr>
      <w:r>
        <w:t>Does the city have any specific sustainability goals (</w:t>
      </w:r>
      <w:r w:rsidR="002E645D">
        <w:t>i.e.</w:t>
      </w:r>
      <w:r>
        <w:t>, LEED, WELL, carbon reduction) that project teams should aim to address in their responses?</w:t>
      </w:r>
    </w:p>
    <w:p w14:paraId="7A9F3522" w14:textId="58E3DD5F" w:rsidR="009F4F4D" w:rsidRDefault="00B23A90" w:rsidP="002E645D">
      <w:pPr>
        <w:pStyle w:val="ListParagraph"/>
        <w:tabs>
          <w:tab w:val="left" w:pos="360"/>
        </w:tabs>
        <w:spacing w:before="100" w:beforeAutospacing="1" w:after="100" w:afterAutospacing="1"/>
        <w:rPr>
          <w:color w:val="FF0000"/>
        </w:rPr>
      </w:pPr>
      <w:r w:rsidRPr="00B23A90">
        <w:rPr>
          <w:color w:val="FF0000"/>
        </w:rPr>
        <w:t>All project</w:t>
      </w:r>
      <w:r w:rsidR="009F4F4D" w:rsidRPr="00B23A90">
        <w:rPr>
          <w:color w:val="FF0000"/>
        </w:rPr>
        <w:t xml:space="preserve"> </w:t>
      </w:r>
      <w:r>
        <w:rPr>
          <w:color w:val="FF0000"/>
        </w:rPr>
        <w:t>designs</w:t>
      </w:r>
      <w:r w:rsidR="009F4F4D" w:rsidRPr="00B23A90">
        <w:rPr>
          <w:color w:val="FF0000"/>
        </w:rPr>
        <w:t xml:space="preserve"> must meet the current IECC requirements. </w:t>
      </w:r>
      <w:r>
        <w:rPr>
          <w:color w:val="FF0000"/>
        </w:rPr>
        <w:t>There are n</w:t>
      </w:r>
      <w:r w:rsidR="009F4F4D" w:rsidRPr="00B23A90">
        <w:rPr>
          <w:color w:val="FF0000"/>
        </w:rPr>
        <w:t xml:space="preserve">o LEED or other sustainability goals </w:t>
      </w:r>
      <w:r>
        <w:rPr>
          <w:color w:val="FF0000"/>
        </w:rPr>
        <w:t xml:space="preserve">other </w:t>
      </w:r>
      <w:r w:rsidR="009F4F4D" w:rsidRPr="00B23A90">
        <w:rPr>
          <w:color w:val="FF0000"/>
        </w:rPr>
        <w:t>than good design practices.</w:t>
      </w:r>
    </w:p>
    <w:p w14:paraId="2E8868BE" w14:textId="4ECA36C6" w:rsidR="00B23A90" w:rsidRDefault="009F4F4D" w:rsidP="002E645D">
      <w:pPr>
        <w:spacing w:before="100" w:beforeAutospacing="1" w:after="100" w:afterAutospacing="1"/>
      </w:pPr>
      <w:r>
        <w:t>Confirming that there is no additional documentation provided by the City regarding this solicitation- as of 6-26-2025, the documentation available under this project (</w:t>
      </w:r>
      <w:hyperlink r:id="rId9" w:tgtFrame="_blank" w:history="1">
        <w:r>
          <w:rPr>
            <w:rStyle w:val="Hyperlink"/>
          </w:rPr>
          <w:t>https://www.cabq.gov/municipaldevelopment/architects-engineers-contractors/cip-selection-advisory-committee/request-for-proposals/request-for-proposals</w:t>
        </w:r>
      </w:hyperlink>
      <w:r>
        <w:t xml:space="preserve">) remains the solicitation document itself.- </w:t>
      </w:r>
    </w:p>
    <w:p w14:paraId="48C65BF4" w14:textId="0173919D" w:rsidR="009F4F4D" w:rsidRPr="0020462E" w:rsidRDefault="009F4F4D" w:rsidP="002E645D">
      <w:pPr>
        <w:spacing w:before="100" w:beforeAutospacing="1" w:after="100" w:afterAutospacing="1"/>
        <w:ind w:firstLine="720"/>
        <w:rPr>
          <w:color w:val="FF0000"/>
        </w:rPr>
      </w:pPr>
      <w:r w:rsidRPr="0020462E">
        <w:rPr>
          <w:color w:val="FF0000"/>
        </w:rPr>
        <w:t>Any additional information will be posted at the reference link.</w:t>
      </w:r>
    </w:p>
    <w:p w14:paraId="499C041E" w14:textId="71B12C62" w:rsidR="00B23A90" w:rsidRDefault="009F4F4D" w:rsidP="002E645D">
      <w:pPr>
        <w:spacing w:before="100" w:beforeAutospacing="1" w:after="100" w:afterAutospacing="1"/>
      </w:pPr>
      <w:r>
        <w:t>Are there any other anticipated project types or scopes (</w:t>
      </w:r>
      <w:r w:rsidR="002E645D">
        <w:t>i.e.</w:t>
      </w:r>
      <w:r>
        <w:t xml:space="preserve">, adaptive reuse, facility assessments) aside from those listed in the solicitation? </w:t>
      </w:r>
    </w:p>
    <w:p w14:paraId="7EFC227E" w14:textId="6FC60226" w:rsidR="00B23A90" w:rsidRDefault="00B23A90" w:rsidP="002E645D">
      <w:pPr>
        <w:spacing w:before="100" w:beforeAutospacing="1" w:after="100" w:afterAutospacing="1"/>
        <w:ind w:firstLine="720"/>
      </w:pPr>
      <w:r w:rsidRPr="0020462E">
        <w:rPr>
          <w:color w:val="FF0000"/>
        </w:rPr>
        <w:t>Not at this time.</w:t>
      </w:r>
    </w:p>
    <w:p w14:paraId="5F655E4A" w14:textId="77777777" w:rsidR="00B23A90" w:rsidRDefault="009F4F4D" w:rsidP="002E645D">
      <w:pPr>
        <w:spacing w:before="100" w:beforeAutospacing="1" w:after="100" w:afterAutospacing="1"/>
      </w:pPr>
      <w:r>
        <w:t>Is there a set duration for this on-call contract or will this award be perpetual/on an as-needed basis?</w:t>
      </w:r>
    </w:p>
    <w:p w14:paraId="4970CFBD" w14:textId="30BB76CC" w:rsidR="009F4F4D" w:rsidRDefault="009F4F4D" w:rsidP="002E645D">
      <w:pPr>
        <w:pStyle w:val="ListParagraph"/>
        <w:spacing w:before="100" w:beforeAutospacing="1" w:after="100" w:afterAutospacing="1"/>
        <w:rPr>
          <w:color w:val="FF0000"/>
        </w:rPr>
      </w:pPr>
      <w:r w:rsidRPr="00B23A90">
        <w:rPr>
          <w:color w:val="FF0000"/>
        </w:rPr>
        <w:t>The contract</w:t>
      </w:r>
      <w:r w:rsidR="00B23A90">
        <w:rPr>
          <w:color w:val="FF0000"/>
        </w:rPr>
        <w:t xml:space="preserve"> term</w:t>
      </w:r>
      <w:r w:rsidRPr="00B23A90">
        <w:rPr>
          <w:color w:val="FF0000"/>
        </w:rPr>
        <w:t xml:space="preserve"> is 3-years.</w:t>
      </w:r>
    </w:p>
    <w:p w14:paraId="1E68BDD1" w14:textId="3346CC86" w:rsidR="00B23A90" w:rsidRDefault="009F4F4D" w:rsidP="002E645D">
      <w:pPr>
        <w:spacing w:before="100" w:beforeAutospacing="1" w:after="100" w:afterAutospacing="1"/>
      </w:pPr>
      <w:r>
        <w:t>Does the city anticipate any specific project delivery methods (such as CMAR or Design-Build) aside from the traditional DBB method?</w:t>
      </w:r>
    </w:p>
    <w:p w14:paraId="07DE5BE8" w14:textId="30DF30C5" w:rsidR="009F4F4D" w:rsidRDefault="009F4F4D" w:rsidP="002E645D">
      <w:pPr>
        <w:pStyle w:val="ListParagraph"/>
        <w:spacing w:before="100" w:beforeAutospacing="1" w:after="100" w:afterAutospacing="1"/>
        <w:ind w:left="360" w:firstLine="360"/>
        <w:rPr>
          <w:color w:val="FF0000"/>
        </w:rPr>
      </w:pPr>
      <w:r>
        <w:t xml:space="preserve"> </w:t>
      </w:r>
      <w:r w:rsidRPr="00B23A90">
        <w:rPr>
          <w:color w:val="FF0000"/>
        </w:rPr>
        <w:t>Not at this time.</w:t>
      </w:r>
    </w:p>
    <w:p w14:paraId="08A85272" w14:textId="77777777" w:rsidR="002E645D" w:rsidRDefault="002E645D" w:rsidP="002E645D">
      <w:pPr>
        <w:pStyle w:val="ListParagraph"/>
        <w:spacing w:before="100" w:beforeAutospacing="1" w:after="100" w:afterAutospacing="1"/>
        <w:ind w:left="360" w:hanging="360"/>
      </w:pPr>
      <w:r>
        <w:tab/>
      </w:r>
      <w:r>
        <w:tab/>
      </w:r>
    </w:p>
    <w:p w14:paraId="546B46B4" w14:textId="1E6EB17F" w:rsidR="00B23A90" w:rsidRPr="00B23A90" w:rsidRDefault="009F4F4D" w:rsidP="002E645D">
      <w:pPr>
        <w:pStyle w:val="ListParagraph"/>
        <w:tabs>
          <w:tab w:val="left" w:pos="270"/>
        </w:tabs>
        <w:spacing w:before="100" w:beforeAutospacing="1" w:after="100" w:afterAutospacing="1"/>
        <w:ind w:left="0"/>
      </w:pPr>
      <w:r>
        <w:t xml:space="preserve">How does the City anticipate individual task orders will be issued? </w:t>
      </w:r>
      <w:r w:rsidRPr="00B23A90">
        <w:t>Will they be competitive between on</w:t>
      </w:r>
      <w:r w:rsidR="002E645D">
        <w:t xml:space="preserve"> </w:t>
      </w:r>
      <w:r w:rsidRPr="00B23A90">
        <w:t>call firms or</w:t>
      </w:r>
      <w:r w:rsidR="00B23A90">
        <w:t xml:space="preserve"> assigned based on project fit and firm availability? </w:t>
      </w:r>
    </w:p>
    <w:p w14:paraId="35A43758" w14:textId="77777777" w:rsidR="002E645D" w:rsidRDefault="002E645D" w:rsidP="002E645D">
      <w:pPr>
        <w:pStyle w:val="ListParagraph"/>
        <w:spacing w:before="100" w:beforeAutospacing="1" w:after="100" w:afterAutospacing="1"/>
        <w:ind w:left="360"/>
        <w:rPr>
          <w:color w:val="FF0000"/>
        </w:rPr>
      </w:pPr>
    </w:p>
    <w:p w14:paraId="78788960" w14:textId="29FEF906" w:rsidR="009F4F4D" w:rsidRDefault="00B23A90" w:rsidP="002E645D">
      <w:pPr>
        <w:pStyle w:val="ListParagraph"/>
        <w:spacing w:before="100" w:beforeAutospacing="1" w:after="100" w:afterAutospacing="1"/>
        <w:ind w:left="360" w:firstLine="360"/>
      </w:pPr>
      <w:r w:rsidRPr="00B23A90">
        <w:rPr>
          <w:color w:val="FF0000"/>
        </w:rPr>
        <w:t xml:space="preserve">Projects are </w:t>
      </w:r>
      <w:r w:rsidR="009F4F4D" w:rsidRPr="00B23A90">
        <w:rPr>
          <w:color w:val="FF0000"/>
        </w:rPr>
        <w:t>assigned based on project fit and firm availability</w:t>
      </w:r>
      <w:r w:rsidRPr="00B23A90">
        <w:rPr>
          <w:color w:val="FF0000"/>
        </w:rPr>
        <w:t>.</w:t>
      </w:r>
    </w:p>
    <w:p w14:paraId="433B2D9F" w14:textId="77777777" w:rsidR="009F4F4D" w:rsidRDefault="009F4F4D" w:rsidP="002E645D">
      <w:pPr>
        <w:spacing w:before="100" w:beforeAutospacing="1" w:after="100" w:afterAutospacing="1"/>
        <w:ind w:left="360" w:hanging="360"/>
      </w:pPr>
      <w:r>
        <w:rPr>
          <w:rFonts w:ascii="Garamond" w:hAnsi="Garamond"/>
          <w:sz w:val="24"/>
          <w:szCs w:val="24"/>
        </w:rPr>
        <w:t> </w:t>
      </w:r>
    </w:p>
    <w:p w14:paraId="3460C8C4" w14:textId="77777777" w:rsidR="009F4F4D" w:rsidRDefault="009F4F4D" w:rsidP="005D6251"/>
    <w:sectPr w:rsidR="009F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C877" w14:textId="77777777" w:rsidR="00D64782" w:rsidRDefault="00D64782" w:rsidP="0020462E">
      <w:pPr>
        <w:spacing w:after="0" w:line="240" w:lineRule="auto"/>
      </w:pPr>
      <w:r>
        <w:separator/>
      </w:r>
    </w:p>
  </w:endnote>
  <w:endnote w:type="continuationSeparator" w:id="0">
    <w:p w14:paraId="473A46A4" w14:textId="77777777" w:rsidR="00D64782" w:rsidRDefault="00D64782" w:rsidP="0020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407C" w14:textId="77777777" w:rsidR="00D64782" w:rsidRDefault="00D64782" w:rsidP="0020462E">
      <w:pPr>
        <w:spacing w:after="0" w:line="240" w:lineRule="auto"/>
      </w:pPr>
      <w:r>
        <w:separator/>
      </w:r>
    </w:p>
  </w:footnote>
  <w:footnote w:type="continuationSeparator" w:id="0">
    <w:p w14:paraId="6ABB02B6" w14:textId="77777777" w:rsidR="00D64782" w:rsidRDefault="00D64782" w:rsidP="0020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81E"/>
    <w:multiLevelType w:val="multilevel"/>
    <w:tmpl w:val="3EB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D06AC9"/>
    <w:multiLevelType w:val="hybridMultilevel"/>
    <w:tmpl w:val="C2C46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92D79"/>
    <w:multiLevelType w:val="hybridMultilevel"/>
    <w:tmpl w:val="53DC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E21DB"/>
    <w:multiLevelType w:val="hybridMultilevel"/>
    <w:tmpl w:val="FF96E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6A93"/>
    <w:multiLevelType w:val="hybridMultilevel"/>
    <w:tmpl w:val="8DCAF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20"/>
    <w:rsid w:val="0020462E"/>
    <w:rsid w:val="00211F96"/>
    <w:rsid w:val="002E645D"/>
    <w:rsid w:val="004F1BB7"/>
    <w:rsid w:val="005D6251"/>
    <w:rsid w:val="006D2E50"/>
    <w:rsid w:val="008840A6"/>
    <w:rsid w:val="008E64FB"/>
    <w:rsid w:val="009F4F4D"/>
    <w:rsid w:val="00B23A90"/>
    <w:rsid w:val="00CD3A20"/>
    <w:rsid w:val="00CE0FE3"/>
    <w:rsid w:val="00D64782"/>
    <w:rsid w:val="00E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4284"/>
  <w15:chartTrackingRefBased/>
  <w15:docId w15:val="{FCBACA7C-BE71-4841-BDA6-38A0BAC6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A20"/>
    <w:pPr>
      <w:ind w:left="720"/>
      <w:contextualSpacing/>
    </w:pPr>
  </w:style>
  <w:style w:type="character" w:styleId="Hyperlink">
    <w:name w:val="Hyperlink"/>
    <w:unhideWhenUsed/>
    <w:rsid w:val="005D625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2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2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2E"/>
  </w:style>
  <w:style w:type="paragraph" w:styleId="Footer">
    <w:name w:val="footer"/>
    <w:basedOn w:val="Normal"/>
    <w:link w:val="FooterChar"/>
    <w:uiPriority w:val="99"/>
    <w:unhideWhenUsed/>
    <w:rsid w:val="0020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q.gov/gender-pay-equity-initiati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bq.gov/municipaldevelopment/architects-engineers-contractors//cip-selection-advisory-committee/request-for-propos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bq.gov/municipaldevelopment/architects-engineers-contractors/cip-selection-advisory-committee/request-for-proposals/request-for-propos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Armijo, Christella A.</dc:creator>
  <cp:keywords/>
  <dc:description/>
  <cp:lastModifiedBy>Mayfield, Daniel J.</cp:lastModifiedBy>
  <cp:revision>2</cp:revision>
  <dcterms:created xsi:type="dcterms:W3CDTF">2025-06-30T20:21:00Z</dcterms:created>
  <dcterms:modified xsi:type="dcterms:W3CDTF">2025-06-30T20:21:00Z</dcterms:modified>
</cp:coreProperties>
</file>